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BB" w:rsidRDefault="00C73F64">
      <w:pPr>
        <w:shd w:val="clear" w:color="auto" w:fill="FFFFFF"/>
        <w:spacing w:line="240" w:lineRule="atLeast"/>
        <w:ind w:firstLine="0"/>
        <w:jc w:val="right"/>
        <w:outlineLvl w:val="0"/>
        <w:rPr>
          <w:rFonts w:ascii="Cambria" w:hAnsi="Cambria" w:cs="Arial"/>
          <w:i/>
          <w:color w:val="0070C0"/>
          <w:kern w:val="36"/>
          <w:sz w:val="28"/>
          <w:szCs w:val="28"/>
          <w:u w:val="single"/>
          <w:lang w:eastAsia="ru-RU"/>
        </w:rPr>
      </w:pPr>
      <w:r>
        <w:rPr>
          <w:rFonts w:ascii="Cambria" w:hAnsi="Cambria" w:cs="Arial"/>
          <w:i/>
          <w:color w:val="0070C0"/>
          <w:kern w:val="36"/>
          <w:sz w:val="28"/>
          <w:szCs w:val="28"/>
          <w:u w:val="single"/>
          <w:lang w:eastAsia="ru-RU"/>
        </w:rPr>
        <w:t>Консультация для воспитателей</w:t>
      </w:r>
    </w:p>
    <w:p w:rsidR="00987DBB" w:rsidRDefault="00C73F64">
      <w:pPr>
        <w:shd w:val="clear" w:color="auto" w:fill="FFFFFF"/>
        <w:spacing w:after="171" w:line="240" w:lineRule="atLeast"/>
        <w:ind w:firstLine="0"/>
        <w:jc w:val="center"/>
        <w:outlineLvl w:val="0"/>
        <w:rPr>
          <w:rFonts w:ascii="Cambria" w:hAnsi="Cambria" w:cs="Arial"/>
          <w:b/>
          <w:i/>
          <w:color w:val="FF0000"/>
          <w:kern w:val="36"/>
          <w:sz w:val="48"/>
          <w:szCs w:val="48"/>
          <w:lang w:eastAsia="ru-RU"/>
        </w:rPr>
      </w:pPr>
      <w:r>
        <w:rPr>
          <w:rFonts w:ascii="Cambria" w:hAnsi="Cambria" w:cs="Arial"/>
          <w:b/>
          <w:i/>
          <w:color w:val="FF0000"/>
          <w:kern w:val="36"/>
          <w:sz w:val="44"/>
          <w:szCs w:val="44"/>
          <w:lang w:eastAsia="ru-RU"/>
        </w:rPr>
        <w:t xml:space="preserve"> </w:t>
      </w:r>
    </w:p>
    <w:p w:rsidR="00987DBB" w:rsidRDefault="00CB4E5D">
      <w:pPr>
        <w:shd w:val="clear" w:color="auto" w:fill="FFFFFF"/>
        <w:ind w:firstLine="397"/>
        <w:jc w:val="center"/>
        <w:rPr>
          <w:rFonts w:ascii="Cambria" w:hAnsi="Cambria" w:cs="Arial"/>
          <w:b/>
          <w:i/>
          <w:color w:val="0070C0"/>
          <w:sz w:val="32"/>
          <w:szCs w:val="32"/>
          <w:lang w:eastAsia="ru-RU"/>
        </w:rPr>
      </w:pPr>
      <w:r>
        <w:rPr>
          <w:rFonts w:ascii="Cambria" w:hAnsi="Cambria" w:cs="Arial"/>
          <w:b/>
          <w:i/>
          <w:color w:val="0070C0"/>
          <w:sz w:val="32"/>
          <w:szCs w:val="32"/>
          <w:lang w:eastAsia="ru-RU"/>
        </w:rPr>
        <w:t>Классическая музыка для дошкольников.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Tahoma"/>
          <w:color w:val="000000"/>
          <w:sz w:val="28"/>
          <w:szCs w:val="28"/>
        </w:rPr>
      </w:pPr>
      <w:r>
        <w:rPr>
          <w:rFonts w:ascii="Cambria" w:hAnsi="Cambria" w:cs="Arial"/>
          <w:sz w:val="28"/>
          <w:szCs w:val="28"/>
          <w:lang w:eastAsia="ru-RU"/>
        </w:rPr>
        <w:t>На сегодняшний день влияние классической музыки на детей, бесспорно, имеет огромное значение. В наш век компьютерных технологий, когда у ребёнка больше развит интерес к жизни виртуальной, формировать эстетическую и художественную культуру у детей просто не</w:t>
      </w:r>
      <w:r>
        <w:rPr>
          <w:rFonts w:ascii="Cambria" w:hAnsi="Cambria" w:cs="Arial"/>
          <w:sz w:val="28"/>
          <w:szCs w:val="28"/>
          <w:lang w:eastAsia="ru-RU"/>
        </w:rPr>
        <w:t xml:space="preserve">обходимо. В этом помогает именно классическая музыка. </w:t>
      </w:r>
      <w:r>
        <w:rPr>
          <w:rFonts w:ascii="Cambria" w:hAnsi="Cambria"/>
          <w:color w:val="000000"/>
          <w:sz w:val="28"/>
          <w:szCs w:val="28"/>
        </w:rPr>
        <w:t>Первые музыкальные впечатления многие дети получают в семье, однако зачастую они носят случайный характер.  Почему,</w:t>
      </w:r>
      <w:r>
        <w:rPr>
          <w:rFonts w:ascii="Cambria" w:hAnsi="Cambria"/>
          <w:color w:val="000000"/>
          <w:sz w:val="28"/>
          <w:szCs w:val="28"/>
        </w:rPr>
        <w:tab/>
        <w:t xml:space="preserve"> мы педагоги ДОУ призваны помочь найти оптимальные пути формирования у реб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нка интерес</w:t>
      </w:r>
      <w:r>
        <w:rPr>
          <w:rFonts w:ascii="Cambria" w:hAnsi="Cambria"/>
          <w:color w:val="000000"/>
          <w:sz w:val="28"/>
          <w:szCs w:val="28"/>
        </w:rPr>
        <w:t>а к классической музыке.</w:t>
      </w:r>
      <w:r>
        <w:rPr>
          <w:rFonts w:ascii="Cambria" w:hAnsi="Cambria" w:cs="Tahoma"/>
          <w:color w:val="000000"/>
          <w:sz w:val="28"/>
          <w:szCs w:val="28"/>
        </w:rPr>
        <w:t> 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Глинка, Чайковский, Моцарт, Бетховен… знаменитые, известные всем имена. Кто избрал им путь гениев? Кто определил славу музыкантов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>-</w:t>
      </w:r>
      <w:r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 xml:space="preserve">композиторов? Природа? Родители? Педагоги? Может быть, профессиональные качества передаются с </w:t>
      </w:r>
      <w:r>
        <w:rPr>
          <w:rFonts w:ascii="Cambria" w:hAnsi="Cambria"/>
          <w:color w:val="000000"/>
          <w:sz w:val="28"/>
          <w:szCs w:val="28"/>
        </w:rPr>
        <w:t>гениями? Может быть сын уч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ного, повзрослев, станет уч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ным, а сын писателя – писателем?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Можно нередко слышать: «Должно быть, мой реб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нок пош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л в отца, у него совсем нет музыкального слуха». Достаточно распростран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нная формула определения причины отсутствия</w:t>
      </w:r>
      <w:r>
        <w:rPr>
          <w:rFonts w:ascii="Cambria" w:hAnsi="Cambria"/>
          <w:color w:val="000000"/>
          <w:sz w:val="28"/>
          <w:szCs w:val="28"/>
        </w:rPr>
        <w:t xml:space="preserve"> музыкальных способностей сына или дочери.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Однако в действительности все иначе. Если бы происхождение было определяющим фактором в формировании способностей, то тогда дети, поколение за поколением, наследовали бы профессии отцов. Но жизнь гораздо интересне</w:t>
      </w:r>
      <w:r>
        <w:rPr>
          <w:rFonts w:ascii="Cambria" w:hAnsi="Cambria"/>
          <w:color w:val="000000"/>
          <w:sz w:val="28"/>
          <w:szCs w:val="28"/>
        </w:rPr>
        <w:t>е, и не так уж редки случаи, когда реб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нок уч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ного становится скрипачом, а врача – писателем. И объясняется это окружением, в котором раст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т малыш, его собственным опытом. Они определяют в будущем и способности</w:t>
      </w:r>
      <w:r>
        <w:rPr>
          <w:rFonts w:ascii="Cambria" w:hAnsi="Cambria"/>
          <w:color w:val="000000"/>
          <w:sz w:val="28"/>
          <w:szCs w:val="28"/>
        </w:rPr>
        <w:t>,</w:t>
      </w:r>
      <w:r>
        <w:rPr>
          <w:rFonts w:ascii="Cambria" w:hAnsi="Cambria"/>
          <w:color w:val="000000"/>
          <w:sz w:val="28"/>
          <w:szCs w:val="28"/>
        </w:rPr>
        <w:t xml:space="preserve"> и характер человека. И если сын музыканта из</w:t>
      </w:r>
      <w:r>
        <w:rPr>
          <w:rFonts w:ascii="Cambria" w:hAnsi="Cambria"/>
          <w:color w:val="000000"/>
          <w:sz w:val="28"/>
          <w:szCs w:val="28"/>
        </w:rPr>
        <w:t>бирает ту же профессию, что его отец, то причина этого, прежде всего в том, что он воспитывался в атмосфере музыки, что с первых лет появления на свет был погружен в мир волшебных звуков.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/>
          <w:color w:val="000000"/>
          <w:sz w:val="28"/>
          <w:szCs w:val="28"/>
        </w:rPr>
        <w:t>Педагоги и музыканты пришли к мнению о том, что задатки к музыкально</w:t>
      </w:r>
      <w:r>
        <w:rPr>
          <w:rFonts w:ascii="Cambria" w:hAnsi="Cambria"/>
          <w:color w:val="000000"/>
          <w:sz w:val="28"/>
          <w:szCs w:val="28"/>
        </w:rPr>
        <w:t>й деятельности (голос, слух) имеются у каждого. Именно они составляют основу развития музыкальных способностей. Считается доказанным, что если для музыкального развития реб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>нка с самого рождения созданы необходимые условия, то это да</w:t>
      </w:r>
      <w:r>
        <w:rPr>
          <w:rFonts w:ascii="Cambria" w:hAnsi="Cambria"/>
          <w:color w:val="000000"/>
          <w:sz w:val="28"/>
          <w:szCs w:val="28"/>
        </w:rPr>
        <w:t>ё</w:t>
      </w:r>
      <w:r>
        <w:rPr>
          <w:rFonts w:ascii="Cambria" w:hAnsi="Cambria"/>
          <w:color w:val="000000"/>
          <w:sz w:val="28"/>
          <w:szCs w:val="28"/>
        </w:rPr>
        <w:t xml:space="preserve">т значительный эффект </w:t>
      </w:r>
      <w:r>
        <w:rPr>
          <w:rFonts w:ascii="Cambria" w:hAnsi="Cambria"/>
          <w:color w:val="000000"/>
          <w:sz w:val="28"/>
          <w:szCs w:val="28"/>
        </w:rPr>
        <w:t>в формировании его музыкальности. Природа щедро наградила человека. Она дала ему все для этого, чтобы видеть, ощущать, чувствовать окружающий мир. Она позволила слышать все многообразие существующих вокруг звуковых красок. Прислушиваясь к собственному голо</w:t>
      </w:r>
      <w:r>
        <w:rPr>
          <w:rFonts w:ascii="Cambria" w:hAnsi="Cambria"/>
          <w:color w:val="000000"/>
          <w:sz w:val="28"/>
          <w:szCs w:val="28"/>
        </w:rPr>
        <w:t>су, голосам птиц, животных, таинственным шорохам леса, листьев и завыванию ветра, люди учились различать интонацию, высоту, длительность.</w:t>
      </w:r>
      <w:bookmarkStart w:id="0" w:name="_GoBack"/>
      <w:bookmarkEnd w:id="0"/>
    </w:p>
    <w:p w:rsidR="00987DBB" w:rsidRDefault="00C73F64">
      <w:pPr>
        <w:pStyle w:val="a7"/>
        <w:shd w:val="clear" w:color="auto" w:fill="FFFFFF"/>
        <w:spacing w:line="331" w:lineRule="atLeast"/>
        <w:jc w:val="center"/>
        <w:rPr>
          <w:rFonts w:ascii="Tahoma" w:hAnsi="Tahoma" w:cs="Tahoma"/>
          <w:color w:val="0070C0"/>
          <w:sz w:val="32"/>
          <w:szCs w:val="32"/>
        </w:rPr>
      </w:pPr>
      <w:r>
        <w:rPr>
          <w:rFonts w:ascii="Cambria" w:hAnsi="Cambria" w:cs="Arial"/>
          <w:b/>
          <w:i/>
          <w:color w:val="0070C0"/>
          <w:sz w:val="32"/>
          <w:szCs w:val="32"/>
        </w:rPr>
        <w:lastRenderedPageBreak/>
        <w:t>Преимущества знакомства реб</w:t>
      </w:r>
      <w:r>
        <w:rPr>
          <w:rFonts w:ascii="Cambria" w:hAnsi="Cambria" w:cs="Arial"/>
          <w:b/>
          <w:i/>
          <w:color w:val="0070C0"/>
          <w:sz w:val="32"/>
          <w:szCs w:val="32"/>
        </w:rPr>
        <w:t>ё</w:t>
      </w:r>
      <w:r>
        <w:rPr>
          <w:rFonts w:ascii="Cambria" w:hAnsi="Cambria" w:cs="Arial"/>
          <w:b/>
          <w:i/>
          <w:color w:val="0070C0"/>
          <w:sz w:val="32"/>
          <w:szCs w:val="32"/>
        </w:rPr>
        <w:t>нка с классической музыкой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http://ahtuba34.ru/upload/main/ab8/ab87dad9b26aa61ccea1e831ee28f034.jpg" style="position:absolute;left:0;text-align:left;margin-left:.75pt;margin-top:138.75pt;width:180pt;height:221.25pt;z-index:1;mso-wrap-distance-left:9pt;mso-wrap-distance-top:0;mso-wrap-distance-right:9pt;mso-wrap-distance-bottom:0;mso-position-horizontal-relative:margin;mso-position-vertical-relative:margin;mso-width-relative:page;mso-height-relative:page">
            <v:imagedata r:id="rId7" o:title=""/>
            <w10:wrap type="square" anchorx="margin" anchory="margin"/>
          </v:shape>
        </w:pict>
      </w:r>
      <w:r>
        <w:rPr>
          <w:rFonts w:ascii="Cambria" w:hAnsi="Cambria" w:cs="Arial"/>
          <w:sz w:val="28"/>
          <w:szCs w:val="28"/>
          <w:lang w:eastAsia="ru-RU"/>
        </w:rPr>
        <w:t>Изучение или просто регулярное прослушивание классической музыки - позволит расширить познания в музыке, будет способствовать поддержанию интереса, побудит детей проявлять свои эмоции в творческой деятельности. Без сомнения, для детей полезно слушать класс</w:t>
      </w:r>
      <w:r>
        <w:rPr>
          <w:rFonts w:ascii="Cambria" w:hAnsi="Cambria" w:cs="Arial"/>
          <w:sz w:val="28"/>
          <w:szCs w:val="28"/>
          <w:lang w:eastAsia="ru-RU"/>
        </w:rPr>
        <w:t>ику, ведь им хочется потом выражать свои впечатления в рисунке, образном слове, различных инсценировках. И не важно, будет это музыка Моцарта для детей, Чайковского или Глинки. Дети становятся более эмоционально отзывчивыми, учатся сопереживать музыке, а з</w:t>
      </w:r>
      <w:r>
        <w:rPr>
          <w:rFonts w:ascii="Cambria" w:hAnsi="Cambria" w:cs="Arial"/>
          <w:sz w:val="28"/>
          <w:szCs w:val="28"/>
          <w:lang w:eastAsia="ru-RU"/>
        </w:rPr>
        <w:t xml:space="preserve">начит, и всему окружающему. И, конечно, для детей полезна классика потому, что она расширяет их знания в мировой музыкальной культуре разных стилей и эпох. Ребёнок, который с детства познакомился с классическими музыкальными произведениями, будет обладать </w:t>
      </w:r>
      <w:r>
        <w:rPr>
          <w:rFonts w:ascii="Cambria" w:hAnsi="Cambria" w:cs="Arial"/>
          <w:sz w:val="28"/>
          <w:szCs w:val="28"/>
          <w:lang w:eastAsia="ru-RU"/>
        </w:rPr>
        <w:t xml:space="preserve">утончённым вкусом, что поможет ему и в дальнейшей взрослой жизни. 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 w:cs="Arial"/>
          <w:sz w:val="28"/>
          <w:szCs w:val="28"/>
          <w:lang w:eastAsia="ru-RU"/>
        </w:rPr>
        <w:t>Дошкольное детство - наиболее благоприятный</w:t>
      </w:r>
      <w:r w:rsidRPr="00CB4E5D">
        <w:rPr>
          <w:rFonts w:ascii="Cambria" w:hAnsi="Cambria" w:cs="Arial"/>
          <w:sz w:val="28"/>
          <w:szCs w:val="28"/>
          <w:lang w:eastAsia="ru-RU"/>
        </w:rPr>
        <w:t xml:space="preserve"> период</w:t>
      </w:r>
      <w:r>
        <w:rPr>
          <w:rFonts w:ascii="Cambria" w:hAnsi="Cambria" w:cs="Arial"/>
          <w:sz w:val="28"/>
          <w:szCs w:val="28"/>
          <w:lang w:eastAsia="ru-RU"/>
        </w:rPr>
        <w:t xml:space="preserve"> в отношении становления музыкальности. На музыкальных занятиях мы регулярно слушаем музыку.  Это музыка разучиваемых песен и музыка, сопро</w:t>
      </w:r>
      <w:r>
        <w:rPr>
          <w:rFonts w:ascii="Cambria" w:hAnsi="Cambria" w:cs="Arial"/>
          <w:sz w:val="28"/>
          <w:szCs w:val="28"/>
          <w:lang w:eastAsia="ru-RU"/>
        </w:rPr>
        <w:t>вождающая движения (пляски, упражнения, игры). То есть, ту музыку, которая выполняет важную и часто прикладную роль.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 w:cs="Arial"/>
          <w:sz w:val="28"/>
          <w:szCs w:val="28"/>
          <w:lang w:eastAsia="ru-RU"/>
        </w:rPr>
        <w:t>Ребятам понятен и очень нравится «Детский альбом» П. И. Чайковского. Такие пьесы, как «Болезнь куклы», «Баба Яга», «Марш деревянных солдати</w:t>
      </w:r>
      <w:r>
        <w:rPr>
          <w:rFonts w:ascii="Cambria" w:hAnsi="Cambria" w:cs="Arial"/>
          <w:sz w:val="28"/>
          <w:szCs w:val="28"/>
          <w:lang w:eastAsia="ru-RU"/>
        </w:rPr>
        <w:t>ков» сразу находит отклик в душе ребёнка (вызывают чувства сопереживания, радости). Дети хорошо понимают термин «музыка умеет рассказывать» и никогда не боятся этих образов. Они часто просят послушать ещё и ещё эти пьесы. Пьесы «Кукушка в чаще леса», «Слон</w:t>
      </w:r>
      <w:r>
        <w:rPr>
          <w:rFonts w:ascii="Cambria" w:hAnsi="Cambria" w:cs="Arial"/>
          <w:sz w:val="28"/>
          <w:szCs w:val="28"/>
          <w:lang w:eastAsia="ru-RU"/>
        </w:rPr>
        <w:t>», «Длинноухие персонажи» К. Сен-Санса, «Балет невылупившихся птенцов» М. П. Мусоргского, «Мотылёк» С.Майкапара вызывают просто восторг  и желание подражать данным персонажам.</w:t>
      </w:r>
    </w:p>
    <w:p w:rsidR="00987DBB" w:rsidRDefault="00C73F6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Музыкальное воспитание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нка — неотъемлемая часть всестороннего развития дошко</w:t>
      </w:r>
      <w:r>
        <w:rPr>
          <w:rFonts w:ascii="Cambria" w:hAnsi="Cambria"/>
          <w:sz w:val="28"/>
          <w:szCs w:val="28"/>
        </w:rPr>
        <w:t>льника. Речь ид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т не только о развитии музыкального слуха. Музыка влияет на развитие эмоциональной сферы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нка, помогает привить ему хороший вкус и чувство прекрасного. Особая роль в музыкальном воспитании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нка отведена классической музыке. Классическ</w:t>
      </w:r>
      <w:r>
        <w:rPr>
          <w:rFonts w:ascii="Cambria" w:hAnsi="Cambria"/>
          <w:sz w:val="28"/>
          <w:szCs w:val="28"/>
        </w:rPr>
        <w:t>ие мелодии отличаются гармонией, благородством интонации и богатством оттенков. Классика – значит образец.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Конечно, классическая музыка для детей сложнее, чем современная, ведь ч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ткий ритм и динамику современных мелодий воспринять гораздо легче, чем и</w:t>
      </w:r>
      <w:r>
        <w:rPr>
          <w:rFonts w:ascii="Cambria" w:hAnsi="Cambria"/>
          <w:sz w:val="28"/>
          <w:szCs w:val="28"/>
        </w:rPr>
        <w:t>зысканную сложность классических произведений. Классическую музыку нужно учиться слушать, учиться понимать. И начинать это нужно делать с самого маленького возраста.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</w:t>
      </w:r>
      <w:r>
        <w:rPr>
          <w:rFonts w:ascii="Cambria" w:hAnsi="Cambria"/>
          <w:b/>
          <w:bCs/>
          <w:i/>
          <w:iCs/>
          <w:sz w:val="28"/>
          <w:szCs w:val="28"/>
        </w:rPr>
        <w:t>Дети до тр</w:t>
      </w:r>
      <w:r>
        <w:rPr>
          <w:rFonts w:ascii="Cambria" w:hAnsi="Cambria"/>
          <w:b/>
          <w:bCs/>
          <w:i/>
          <w:iCs/>
          <w:sz w:val="28"/>
          <w:szCs w:val="28"/>
        </w:rPr>
        <w:t>ё</w:t>
      </w:r>
      <w:r>
        <w:rPr>
          <w:rFonts w:ascii="Cambria" w:hAnsi="Cambria"/>
          <w:b/>
          <w:bCs/>
          <w:i/>
          <w:iCs/>
          <w:sz w:val="28"/>
          <w:szCs w:val="28"/>
        </w:rPr>
        <w:t>х лет</w:t>
      </w:r>
      <w:r>
        <w:rPr>
          <w:rFonts w:ascii="Cambria" w:hAnsi="Cambria"/>
          <w:sz w:val="28"/>
          <w:szCs w:val="28"/>
        </w:rPr>
        <w:t>, возможно, ещ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 xml:space="preserve"> не умеют ч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 xml:space="preserve">тко воспринимать мелодию, но они уже </w:t>
      </w:r>
      <w:r>
        <w:rPr>
          <w:rFonts w:ascii="Cambria" w:hAnsi="Cambria"/>
          <w:sz w:val="28"/>
          <w:szCs w:val="28"/>
        </w:rPr>
        <w:t>различают разницу в звучании звуков. Поэтому уже в таком возрасте можно давать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нку слушать мелодичные композиции. Музыку стоит выбирать в зависимости от времени суток. Дн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м, когда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нок активен, можно ставить ритмичные композиции Моцарта, «Шутку» Бах</w:t>
      </w:r>
      <w:r>
        <w:rPr>
          <w:rFonts w:ascii="Cambria" w:hAnsi="Cambria"/>
          <w:sz w:val="28"/>
          <w:szCs w:val="28"/>
        </w:rPr>
        <w:t>а. А перед сном — медленные, расслабляющие мелодии: ноктюрны Глинки, «Лунную сонату» Бетховена, отрывки из сюиты «Пер Гюнт» Грига. В этом возрасте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нку лучше не давать слушать грустные, тревожные минорные мелодии.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b/>
          <w:bCs/>
          <w:i/>
          <w:iCs/>
          <w:sz w:val="28"/>
          <w:szCs w:val="28"/>
        </w:rPr>
        <w:t>В возрасте четыр</w:t>
      </w:r>
      <w:r>
        <w:rPr>
          <w:rFonts w:ascii="Cambria" w:hAnsi="Cambria"/>
          <w:b/>
          <w:bCs/>
          <w:i/>
          <w:iCs/>
          <w:sz w:val="28"/>
          <w:szCs w:val="28"/>
        </w:rPr>
        <w:t>ё</w:t>
      </w:r>
      <w:r>
        <w:rPr>
          <w:rFonts w:ascii="Cambria" w:hAnsi="Cambria"/>
          <w:b/>
          <w:bCs/>
          <w:i/>
          <w:iCs/>
          <w:sz w:val="28"/>
          <w:szCs w:val="28"/>
        </w:rPr>
        <w:t>х лет</w:t>
      </w:r>
      <w:r>
        <w:rPr>
          <w:rFonts w:ascii="Cambria" w:hAnsi="Cambria"/>
          <w:sz w:val="28"/>
          <w:szCs w:val="28"/>
        </w:rPr>
        <w:t xml:space="preserve"> нужно уделят</w:t>
      </w:r>
      <w:r>
        <w:rPr>
          <w:rFonts w:ascii="Cambria" w:hAnsi="Cambria"/>
          <w:sz w:val="28"/>
          <w:szCs w:val="28"/>
        </w:rPr>
        <w:t>ь слушанию музыки больше времени.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нок уже способен учиться слушать музыку осмысленно, улавливать ритм, темп, выделять в звучании отдельные инструменты. На этом этапе уже можно объяснить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нку, что такое «мажор» и «минор», и проиллюстрировать примерам</w:t>
      </w:r>
      <w:r>
        <w:rPr>
          <w:rFonts w:ascii="Cambria" w:hAnsi="Cambria"/>
          <w:sz w:val="28"/>
          <w:szCs w:val="28"/>
        </w:rPr>
        <w:t>и. В качестве минорного произведения подойд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т, скажем, «Первая утрата» Шумана, а в качестве мажорного — «Итальянская полька» Рахманинова.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</w:t>
      </w:r>
      <w:r>
        <w:rPr>
          <w:rFonts w:ascii="Cambria" w:hAnsi="Cambria"/>
          <w:b/>
          <w:bCs/>
          <w:i/>
          <w:iCs/>
          <w:sz w:val="28"/>
          <w:szCs w:val="28"/>
        </w:rPr>
        <w:t xml:space="preserve"> В возрасте 5-6 лет </w:t>
      </w:r>
      <w:r>
        <w:rPr>
          <w:rFonts w:ascii="Cambria" w:hAnsi="Cambria"/>
          <w:sz w:val="28"/>
          <w:szCs w:val="28"/>
        </w:rPr>
        <w:t>можно расширять музыкальный репертуар, предназначенный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нку для прослушивания. В этом возра</w:t>
      </w:r>
      <w:r>
        <w:rPr>
          <w:rFonts w:ascii="Cambria" w:hAnsi="Cambria"/>
          <w:sz w:val="28"/>
          <w:szCs w:val="28"/>
        </w:rPr>
        <w:t>сте классическая музыка для детей должна быть разнообразной. Старайтесь выбирать музыку, соответствующую эмоциональному настроению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нка. В этом возрасте уже можно пробовать начинать музыкотерапию, корректируя при необходимости эмоциональное состояние ре</w:t>
      </w:r>
      <w:r>
        <w:rPr>
          <w:rFonts w:ascii="Cambria" w:hAnsi="Cambria"/>
          <w:sz w:val="28"/>
          <w:szCs w:val="28"/>
        </w:rPr>
        <w:t>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нка при помощи классической музыки. Какие именно композиции стоит давать послушать в конкретных случаях?</w:t>
      </w:r>
    </w:p>
    <w:p w:rsidR="00987DBB" w:rsidRDefault="00C73F64">
      <w:pPr>
        <w:shd w:val="clear" w:color="auto" w:fill="FFFFFF"/>
        <w:spacing w:line="240" w:lineRule="auto"/>
        <w:ind w:firstLine="0"/>
        <w:rPr>
          <w:rFonts w:ascii="Cambria" w:hAnsi="Cambria" w:cs="Aria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Cambria" w:hAnsi="Cambria" w:cs="Arial"/>
          <w:sz w:val="28"/>
          <w:szCs w:val="28"/>
          <w:lang w:eastAsia="ru-RU"/>
        </w:rPr>
        <w:t>Давайте вместе прививать детям желание слушать классику, находить в этом радость. И пусть ребёнок воспринимает музыку по-своему - ему это необхо</w:t>
      </w:r>
      <w:r>
        <w:rPr>
          <w:rFonts w:ascii="Cambria" w:hAnsi="Cambria" w:cs="Arial"/>
          <w:sz w:val="28"/>
          <w:szCs w:val="28"/>
          <w:lang w:eastAsia="ru-RU"/>
        </w:rPr>
        <w:t>димо. Ведь музыка - это самый субъективный вид искусства.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 w:cs="Arial"/>
          <w:sz w:val="28"/>
          <w:szCs w:val="28"/>
          <w:lang w:eastAsia="ru-RU"/>
        </w:rPr>
        <w:t>В современной психологии существует даже отдельное направление – это музыкотерапия. Она представляет собой метод, использующий музыку в качестве средства коррекции нарушений в эмоциональной сфере, п</w:t>
      </w:r>
      <w:r>
        <w:rPr>
          <w:rFonts w:ascii="Cambria" w:hAnsi="Cambria" w:cs="Arial"/>
          <w:sz w:val="28"/>
          <w:szCs w:val="28"/>
          <w:lang w:eastAsia="ru-RU"/>
        </w:rPr>
        <w:t>оведении, при проблемах в общении, страхах, а также при различных психических заболеваниях.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 w:cs="Arial"/>
          <w:sz w:val="28"/>
          <w:szCs w:val="28"/>
          <w:lang w:eastAsia="ru-RU"/>
        </w:rPr>
        <w:t>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</w:t>
      </w:r>
      <w:r>
        <w:rPr>
          <w:rFonts w:ascii="Cambria" w:hAnsi="Cambria" w:cs="Arial"/>
          <w:sz w:val="28"/>
          <w:szCs w:val="28"/>
          <w:lang w:eastAsia="ru-RU"/>
        </w:rPr>
        <w:t>ет общему оздоровлению, улучшению самочувствия, поднятию настроения, повышению работоспособности. Такой метод даёт возможность применения музыки в качестве средства, обеспечивающего гармонизацию состояния ребёнка: снятие напряжения, утомления, повышение эм</w:t>
      </w:r>
      <w:r>
        <w:rPr>
          <w:rFonts w:ascii="Cambria" w:hAnsi="Cambria" w:cs="Arial"/>
          <w:sz w:val="28"/>
          <w:szCs w:val="28"/>
          <w:lang w:eastAsia="ru-RU"/>
        </w:rPr>
        <w:t>оционального тонуса, коррекция отклонений в личностном развитии ребёнка и его психоэмоциональном состоянии.</w:t>
      </w:r>
    </w:p>
    <w:p w:rsidR="00987DBB" w:rsidRDefault="00C73F6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Снятие эмоционального напряжения, успокоение: хорошо подойдут мелодии для флейты, скрипки и фортепиано, а также вальсы. Дайте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нку послушать Вива</w:t>
      </w:r>
      <w:r>
        <w:rPr>
          <w:rFonts w:ascii="Cambria" w:hAnsi="Cambria"/>
          <w:sz w:val="28"/>
          <w:szCs w:val="28"/>
        </w:rPr>
        <w:t>льди, «Ноктюрн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соль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минор Шопена, «Лунный свет» Дебюсси, Шестую симфонию Бетховена, «Колыбельную» Брамса, «Аве Мария» Шуберта.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     Снятие тревожности и неуверенности: мелодии должны быть мажорными, но при этом не слишком быстрыми (темп ниже среднего). По</w:t>
      </w:r>
      <w:r>
        <w:rPr>
          <w:rFonts w:ascii="Cambria" w:hAnsi="Cambria"/>
          <w:sz w:val="28"/>
          <w:szCs w:val="28"/>
        </w:rPr>
        <w:t>дойдут мазурки и прелюдии Шопена, вальсы Штрауса.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Уменьшение нервного возбуждения и раздражительности: здесь вам помогут Бах («Итальянский концерт», «Кантата №2»), Бетховен («Симфония</w:t>
      </w:r>
      <w:r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 xml:space="preserve"> ля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минор</w:t>
      </w:r>
      <w:r>
        <w:rPr>
          <w:rFonts w:ascii="Cambria" w:hAnsi="Cambria"/>
          <w:sz w:val="28"/>
          <w:szCs w:val="28"/>
        </w:rPr>
        <w:t>,</w:t>
      </w:r>
      <w:r>
        <w:rPr>
          <w:rFonts w:ascii="Cambria" w:hAnsi="Cambria"/>
          <w:sz w:val="28"/>
          <w:szCs w:val="28"/>
        </w:rPr>
        <w:t xml:space="preserve"> «Лунная соната», ода «К радости»), симфонии Гайдна, «Утро» Грига, «Полонез» Огинского, «Хор Пилигримов» Вагнера, «Сентиментальный вальс» Чайковского.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Улучшение настроения: здесь помогут многие произведения Моцарта и Чайковского, «Менуэт» Генделя, отр</w:t>
      </w:r>
      <w:r>
        <w:rPr>
          <w:rFonts w:ascii="Cambria" w:hAnsi="Cambria"/>
          <w:sz w:val="28"/>
          <w:szCs w:val="28"/>
        </w:rPr>
        <w:t>ывки из оперы «Кармен» Бизе, «Времена года» и «Маленькая симфония» Вивальди, квинтет «Форель» и «Музыкальный момент» Шуберта.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Улучшение активности, поднятие жизненного тонуса: мобилизующее воздействие оказывают ритмичные бодрящие марши. Можно пореко</w:t>
      </w:r>
      <w:r>
        <w:rPr>
          <w:rFonts w:ascii="Cambria" w:hAnsi="Cambria"/>
          <w:sz w:val="28"/>
          <w:szCs w:val="28"/>
        </w:rPr>
        <w:t>мендовать «Марш оловянных солдатиков» из балета Чайковского «Щелкунчик», третью часть Шестой симфонии Чайковского, увертюру «Эгмонт» Бетховена, «Венгерскую рапсодию 2» Листа.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От снижения внимания: Чайковский («Времена года»), Шуман («Грезы»), Дебюсси</w:t>
      </w:r>
      <w:r>
        <w:rPr>
          <w:rFonts w:ascii="Cambria" w:hAnsi="Cambria"/>
          <w:sz w:val="28"/>
          <w:szCs w:val="28"/>
        </w:rPr>
        <w:t xml:space="preserve"> («Лунный свет»).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Снятие головной боли: «Дон Жуан» и 40-ая симфония Моцарта, «Венгерская рапсодия</w:t>
      </w:r>
      <w:r>
        <w:rPr>
          <w:rFonts w:ascii="Cambria" w:hAnsi="Cambria"/>
          <w:sz w:val="28"/>
          <w:szCs w:val="28"/>
        </w:rPr>
        <w:t xml:space="preserve">» </w:t>
      </w:r>
      <w:r>
        <w:rPr>
          <w:rFonts w:ascii="Cambria" w:hAnsi="Cambria"/>
          <w:sz w:val="28"/>
          <w:szCs w:val="28"/>
        </w:rPr>
        <w:t>Листа.</w:t>
      </w:r>
    </w:p>
    <w:p w:rsidR="00987DBB" w:rsidRDefault="00C73F6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 бессонницы: «Грустный вальс» Сибелиуса, «Гр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 xml:space="preserve">зы» Шумана, «Утро» и «Танец феи Драже» Чайковского, вообще, подойдут практически любые медленные </w:t>
      </w:r>
      <w:r>
        <w:rPr>
          <w:rFonts w:ascii="Cambria" w:hAnsi="Cambria"/>
          <w:sz w:val="28"/>
          <w:szCs w:val="28"/>
        </w:rPr>
        <w:t>вальсы.</w:t>
      </w:r>
    </w:p>
    <w:p w:rsidR="00987DBB" w:rsidRDefault="00C73F64">
      <w:pPr>
        <w:spacing w:line="240" w:lineRule="auto"/>
        <w:ind w:firstLine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Конечно, это далеко не вся классическая музыка для детей. Этот список можно и нужно расширять в зависимости от предпочтений. Из «универсальных» классических композиторов можно посоветовать Моцарта и Чайковского.</w:t>
      </w:r>
    </w:p>
    <w:p w:rsidR="00987DBB" w:rsidRDefault="00C73F64">
      <w:pPr>
        <w:spacing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Музыка Моцарта — достаточно пр</w:t>
      </w:r>
      <w:r>
        <w:rPr>
          <w:rFonts w:ascii="Cambria" w:hAnsi="Cambria"/>
          <w:sz w:val="28"/>
          <w:szCs w:val="28"/>
        </w:rPr>
        <w:t>остая для восприятия, но при этом изысканная, гармоничная и очень светлая. Его даже называют «солнечным» композитором, несмотря на то, что писал он и трагические произведения. Есть предположение, что дети так любят музыку Моцарта потому, что он начал писат</w:t>
      </w:r>
      <w:r>
        <w:rPr>
          <w:rFonts w:ascii="Cambria" w:hAnsi="Cambria"/>
          <w:sz w:val="28"/>
          <w:szCs w:val="28"/>
        </w:rPr>
        <w:t>ь е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, когда сам был реб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>нком, и сохранил сво</w:t>
      </w:r>
      <w:r>
        <w:rPr>
          <w:rFonts w:ascii="Cambria" w:hAnsi="Cambria"/>
          <w:sz w:val="28"/>
          <w:szCs w:val="28"/>
        </w:rPr>
        <w:t>ё</w:t>
      </w:r>
      <w:r>
        <w:rPr>
          <w:rFonts w:ascii="Cambria" w:hAnsi="Cambria"/>
          <w:sz w:val="28"/>
          <w:szCs w:val="28"/>
        </w:rPr>
        <w:t xml:space="preserve"> детское восприятие мира на всю жизнь.</w:t>
      </w:r>
    </w:p>
    <w:p w:rsidR="00987DBB" w:rsidRDefault="00C73F64">
      <w:pPr>
        <w:shd w:val="clear" w:color="auto" w:fill="FFFFFF"/>
        <w:spacing w:line="240" w:lineRule="auto"/>
        <w:ind w:firstLine="0"/>
        <w:rPr>
          <w:color w:val="000000"/>
          <w:sz w:val="28"/>
          <w:szCs w:val="28"/>
          <w:shd w:val="clear" w:color="auto" w:fill="FFFFFF"/>
        </w:rPr>
      </w:pPr>
      <w:r>
        <w:rPr>
          <w:rFonts w:ascii="Cambria" w:hAnsi="Cambria"/>
          <w:sz w:val="28"/>
          <w:szCs w:val="28"/>
        </w:rPr>
        <w:t xml:space="preserve">       </w:t>
      </w:r>
      <w:r>
        <w:rPr>
          <w:rFonts w:ascii="Cambria" w:hAnsi="Cambria" w:cs="Arial"/>
          <w:sz w:val="28"/>
          <w:szCs w:val="28"/>
          <w:lang w:eastAsia="ru-RU"/>
        </w:rPr>
        <w:t>Полезно не только прослушивать музыку в записи, но и исполнять песни самим. Для ребёнка очень важным является «живой» голос матери. Поэтому весьма благоприятное возд</w:t>
      </w:r>
      <w:r>
        <w:rPr>
          <w:rFonts w:ascii="Cambria" w:hAnsi="Cambria" w:cs="Arial"/>
          <w:sz w:val="28"/>
          <w:szCs w:val="28"/>
          <w:lang w:eastAsia="ru-RU"/>
        </w:rPr>
        <w:t>ействие оказывает пение колыбельных песен: они успокаивают, приводят малыша в равновесие, создают обоюдный благоприятный эмоциональный фон.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7DBB" w:rsidRDefault="00C73F64">
      <w:pPr>
        <w:shd w:val="clear" w:color="auto" w:fill="FFFFFF"/>
        <w:spacing w:line="240" w:lineRule="auto"/>
        <w:ind w:firstLine="397"/>
        <w:rPr>
          <w:rFonts w:ascii="Cambria" w:hAnsi="Cambria" w:cs="Arial"/>
          <w:sz w:val="28"/>
          <w:szCs w:val="28"/>
          <w:lang w:eastAsia="ru-RU"/>
        </w:rPr>
      </w:pP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Итак, все мы от природы музыкальны. Об этом необходимо знать и помнить каждому взрослому, так как от него зависит,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каким станет в дальнейшем реб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ё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нок, как он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с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может распорядиться своим природным даром. Как уже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lastRenderedPageBreak/>
        <w:t xml:space="preserve">говорилось, окружение, среда – растят личность. 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Классическая м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узыка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детств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е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– хороший воспитатель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 над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ё</w:t>
      </w:r>
      <w:r>
        <w:rPr>
          <w:rFonts w:ascii="Cambria" w:hAnsi="Cambria"/>
          <w:color w:val="000000"/>
          <w:sz w:val="28"/>
          <w:szCs w:val="28"/>
          <w:shd w:val="clear" w:color="auto" w:fill="FFFFFF"/>
        </w:rPr>
        <w:t>жный друг на всю жизнь.</w:t>
      </w:r>
    </w:p>
    <w:p w:rsidR="00987DBB" w:rsidRDefault="00C73F64">
      <w:pPr>
        <w:pStyle w:val="a7"/>
        <w:shd w:val="clear" w:color="auto" w:fill="FFFFFF"/>
        <w:jc w:val="center"/>
        <w:rPr>
          <w:rFonts w:ascii="Cambria" w:hAnsi="Cambria" w:cs="Tahoma"/>
          <w:i/>
          <w:color w:val="0070C0"/>
          <w:sz w:val="32"/>
          <w:szCs w:val="32"/>
        </w:rPr>
      </w:pPr>
      <w:r>
        <w:rPr>
          <w:rFonts w:ascii="Cambria" w:hAnsi="Cambria"/>
          <w:b/>
          <w:bCs/>
          <w:i/>
          <w:color w:val="0070C0"/>
          <w:sz w:val="32"/>
          <w:szCs w:val="32"/>
        </w:rPr>
        <w:t>Произведения для слушания детям:</w:t>
      </w:r>
    </w:p>
    <w:p w:rsidR="00987DBB" w:rsidRDefault="00C73F64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  <w:r>
        <w:pict>
          <v:shape id="Рисунок 13" o:spid="_x0000_s1028" type="#_x0000_t75" alt="http://formusical.ru/wa-data/public/photos/22/03/322/322.970.jpg" style="position:absolute;margin-left:-46.65pt;margin-top:45.8pt;width:165pt;height:113.25pt;z-index:3;mso-wrap-distance-left:9pt;mso-wrap-distance-top:0;mso-wrap-distance-right:9pt;mso-wrap-distance-bottom:0;mso-position-horizontal-relative:margin;mso-position-vertical-relative:margin;mso-width-relative:page;mso-height-relative:page">
            <v:imagedata r:id="rId8" o:title=""/>
            <w10:wrap type="square" anchorx="margin" anchory="margin"/>
          </v:shape>
        </w:pict>
      </w:r>
      <w:r>
        <w:rPr>
          <w:rFonts w:ascii="Cambria" w:hAnsi="Cambria"/>
          <w:b/>
          <w:i/>
          <w:color w:val="FF0000"/>
          <w:sz w:val="27"/>
          <w:szCs w:val="27"/>
          <w:u w:val="single"/>
        </w:rPr>
        <w:t>П.Чайковский.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i/>
          <w:color w:val="000000"/>
          <w:sz w:val="27"/>
          <w:szCs w:val="27"/>
        </w:rPr>
        <w:t xml:space="preserve"> «Детский альбом»:</w:t>
      </w:r>
      <w:r>
        <w:rPr>
          <w:rFonts w:ascii="Cambria" w:hAnsi="Cambria"/>
          <w:color w:val="000000"/>
          <w:sz w:val="27"/>
          <w:szCs w:val="27"/>
        </w:rPr>
        <w:t xml:space="preserve"> «Болезнь куклы», «Новая кукла», «Марш деревянных солдатиков», «Мама», «Зимнее утро», «Баба – Яга», «Камаринская», «Игра в лошадки».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i/>
          <w:color w:val="000000"/>
          <w:sz w:val="27"/>
          <w:szCs w:val="27"/>
        </w:rPr>
        <w:t xml:space="preserve">Цикл «Времена года»: </w:t>
      </w:r>
      <w:r>
        <w:rPr>
          <w:rFonts w:ascii="Cambria" w:hAnsi="Cambria"/>
          <w:color w:val="000000"/>
          <w:sz w:val="27"/>
          <w:szCs w:val="27"/>
        </w:rPr>
        <w:t>«Осенняя песня», «Масленица», «Жаворонок», «Подснежник», «На тройке»</w:t>
      </w:r>
      <w:r>
        <w:rPr>
          <w:rFonts w:ascii="Cambria" w:hAnsi="Cambria"/>
          <w:color w:val="000000"/>
          <w:sz w:val="27"/>
          <w:szCs w:val="27"/>
        </w:rPr>
        <w:t>, «Белые ночи», «Лебединое озеро», «Щелкунчик», «Спящая красавица».</w:t>
      </w:r>
    </w:p>
    <w:p w:rsidR="00987DBB" w:rsidRDefault="00987DBB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</w:p>
    <w:p w:rsidR="00987DBB" w:rsidRDefault="00C73F64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  <w:r>
        <w:rPr>
          <w:rFonts w:ascii="Cambria" w:hAnsi="Cambria"/>
          <w:b/>
          <w:i/>
          <w:color w:val="FF0000"/>
          <w:sz w:val="27"/>
          <w:szCs w:val="27"/>
          <w:u w:val="single"/>
        </w:rPr>
        <w:t>К.Сен-Санс.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i/>
          <w:color w:val="000000"/>
          <w:sz w:val="27"/>
          <w:szCs w:val="27"/>
        </w:rPr>
        <w:t xml:space="preserve">Цикл «Карнавал животных»: </w:t>
      </w:r>
      <w:r>
        <w:rPr>
          <w:rFonts w:ascii="Cambria" w:hAnsi="Cambria"/>
          <w:color w:val="000000"/>
          <w:sz w:val="27"/>
          <w:szCs w:val="27"/>
        </w:rPr>
        <w:t>«Длинноухие персонажи», « Аквариум», «Лебедь», «Слон», «Кукушка в чаще леса».</w:t>
      </w:r>
    </w:p>
    <w:p w:rsidR="00987DBB" w:rsidRDefault="00987DBB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</w:p>
    <w:p w:rsidR="00987DBB" w:rsidRDefault="00C73F64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  <w:r>
        <w:rPr>
          <w:rFonts w:ascii="Cambria" w:hAnsi="Cambria"/>
          <w:b/>
          <w:i/>
          <w:color w:val="FF0000"/>
          <w:sz w:val="27"/>
          <w:szCs w:val="27"/>
          <w:u w:val="single"/>
        </w:rPr>
        <w:t>А.Вивальди.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b/>
          <w:i/>
          <w:color w:val="000000"/>
          <w:sz w:val="27"/>
          <w:szCs w:val="27"/>
        </w:rPr>
        <w:t>Цикл «Времена года»:</w:t>
      </w:r>
      <w:r>
        <w:rPr>
          <w:rFonts w:ascii="Cambria" w:hAnsi="Cambria"/>
          <w:color w:val="000000"/>
          <w:sz w:val="27"/>
          <w:szCs w:val="27"/>
        </w:rPr>
        <w:t xml:space="preserve"> «Осень», «Зима», «Весна», «Лето».</w:t>
      </w:r>
    </w:p>
    <w:p w:rsidR="00987DBB" w:rsidRDefault="00987DBB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</w:p>
    <w:p w:rsidR="00987DBB" w:rsidRDefault="00C73F64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  <w:r>
        <w:rPr>
          <w:rFonts w:ascii="Cambria" w:hAnsi="Cambria"/>
          <w:b/>
          <w:i/>
          <w:color w:val="FF0000"/>
          <w:sz w:val="27"/>
          <w:szCs w:val="27"/>
          <w:u w:val="single"/>
        </w:rPr>
        <w:t>Э.Григ.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«В пещере горного короля» (сюита из музыки к драме Г. Иб-сена «Пер Гюнт»), «Шествие гномов», «Утро».</w:t>
      </w:r>
    </w:p>
    <w:p w:rsidR="00987DBB" w:rsidRDefault="00987DBB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</w:p>
    <w:p w:rsidR="00987DBB" w:rsidRDefault="00C73F64">
      <w:pPr>
        <w:pStyle w:val="a9"/>
        <w:rPr>
          <w:rFonts w:ascii="Cambria" w:hAnsi="Cambria"/>
          <w:b/>
          <w:i/>
          <w:color w:val="FF0000"/>
          <w:sz w:val="27"/>
          <w:szCs w:val="27"/>
          <w:u w:val="single"/>
        </w:rPr>
      </w:pPr>
      <w:r>
        <w:rPr>
          <w:rFonts w:ascii="Cambria" w:hAnsi="Cambria"/>
          <w:b/>
          <w:i/>
          <w:color w:val="FF0000"/>
          <w:sz w:val="27"/>
          <w:szCs w:val="27"/>
          <w:u w:val="single"/>
        </w:rPr>
        <w:t>И.С.Бах.</w:t>
      </w:r>
    </w:p>
    <w:p w:rsidR="00987DBB" w:rsidRDefault="00C73F64">
      <w:pPr>
        <w:pStyle w:val="a9"/>
        <w:rPr>
          <w:rFonts w:ascii="Cambria" w:hAnsi="Cambria"/>
          <w:color w:val="000000"/>
          <w:sz w:val="27"/>
          <w:szCs w:val="27"/>
        </w:rPr>
      </w:pPr>
      <w:r>
        <w:rPr>
          <w:rFonts w:ascii="Cambria" w:hAnsi="Cambria"/>
          <w:color w:val="000000"/>
          <w:sz w:val="27"/>
          <w:szCs w:val="27"/>
        </w:rPr>
        <w:t>«Органная токката ре минор», «Шутка» из сюиты №2.</w:t>
      </w:r>
    </w:p>
    <w:p w:rsidR="00987DBB" w:rsidRDefault="00C73F64">
      <w:pPr>
        <w:shd w:val="clear" w:color="auto" w:fill="FFFFFF"/>
        <w:ind w:firstLine="397"/>
        <w:rPr>
          <w:rFonts w:ascii="Cambria" w:hAnsi="Cambria"/>
          <w:sz w:val="27"/>
          <w:szCs w:val="27"/>
        </w:rPr>
      </w:pPr>
      <w:r>
        <w:rPr>
          <w:rFonts w:ascii="Cambria" w:hAnsi="Cambria"/>
          <w:sz w:val="27"/>
          <w:szCs w:val="27"/>
        </w:rPr>
        <w:t xml:space="preserve">  </w:t>
      </w:r>
    </w:p>
    <w:p w:rsidR="00987DBB" w:rsidRDefault="00987DBB">
      <w:pPr>
        <w:shd w:val="clear" w:color="auto" w:fill="FFFFFF"/>
        <w:ind w:firstLine="397"/>
        <w:rPr>
          <w:rFonts w:ascii="Cambria" w:hAnsi="Cambria"/>
          <w:sz w:val="27"/>
          <w:szCs w:val="27"/>
        </w:rPr>
      </w:pPr>
    </w:p>
    <w:p w:rsidR="00987DBB" w:rsidRDefault="00C73F64">
      <w:pPr>
        <w:shd w:val="clear" w:color="auto" w:fill="FFFFFF"/>
        <w:ind w:firstLine="0"/>
        <w:jc w:val="center"/>
        <w:rPr>
          <w:rFonts w:ascii="Cambria" w:hAnsi="Cambria"/>
          <w:b/>
          <w:i/>
          <w:color w:val="0070C0"/>
          <w:sz w:val="27"/>
          <w:szCs w:val="27"/>
        </w:rPr>
      </w:pPr>
      <w:r>
        <w:rPr>
          <w:rFonts w:ascii="Cambria" w:hAnsi="Cambria"/>
          <w:b/>
          <w:i/>
          <w:color w:val="0070C0"/>
          <w:sz w:val="27"/>
          <w:szCs w:val="27"/>
        </w:rPr>
        <w:t>Слушайте музыку с радостью и удовольствием!!!</w:t>
      </w:r>
    </w:p>
    <w:p w:rsidR="00987DBB" w:rsidRDefault="00C73F64">
      <w:pPr>
        <w:shd w:val="clear" w:color="auto" w:fill="FFFFFF"/>
        <w:ind w:firstLine="0"/>
        <w:rPr>
          <w:rFonts w:ascii="Cambria" w:hAnsi="Cambria"/>
          <w:b/>
          <w:i/>
          <w:color w:val="0070C0"/>
          <w:sz w:val="27"/>
          <w:szCs w:val="27"/>
        </w:rPr>
      </w:pPr>
      <w:r>
        <w:rPr>
          <w:lang w:eastAsia="ru-RU"/>
        </w:rPr>
        <w:pict>
          <v:shape id="Рисунок 10" o:spid="_x0000_s1029" type="#_x0000_t75" alt="http://static8.depositphotos.com/1000417/1031/v/950/depositphotos_10313552-stock-illustration-vinyl-record-plate-with-treble.jpg" style="position:absolute;margin-left:-25.9pt;margin-top:373.2pt;width:180pt;height:156pt;z-index:2;mso-wrap-distance-left:9pt;mso-wrap-distance-top:0;mso-wrap-distance-right:9pt;mso-wrap-distance-bottom:0;mso-position-horizontal-relative:margin;mso-position-vertical-relative:margin;mso-width-relative:page;mso-height-relative:page">
            <v:imagedata r:id="rId9" o:title=""/>
            <w10:wrap type="square" anchorx="margin" anchory="margin"/>
          </v:shape>
        </w:pict>
      </w:r>
    </w:p>
    <w:p w:rsidR="00987DBB" w:rsidRDefault="00987DBB">
      <w:pPr>
        <w:shd w:val="clear" w:color="auto" w:fill="FFFFFF"/>
        <w:ind w:firstLine="0"/>
        <w:rPr>
          <w:rFonts w:ascii="Cambria" w:hAnsi="Cambria"/>
          <w:b/>
          <w:i/>
          <w:color w:val="0070C0"/>
          <w:sz w:val="27"/>
          <w:szCs w:val="27"/>
        </w:rPr>
      </w:pPr>
    </w:p>
    <w:p w:rsidR="00987DBB" w:rsidRDefault="00C73F64">
      <w:pPr>
        <w:shd w:val="clear" w:color="auto" w:fill="FFFFFF"/>
        <w:ind w:firstLine="0"/>
        <w:rPr>
          <w:rFonts w:ascii="Cambria" w:hAnsi="Cambria"/>
          <w:b/>
          <w:i/>
          <w:color w:val="0070C0"/>
          <w:sz w:val="27"/>
          <w:szCs w:val="27"/>
        </w:rPr>
      </w:pPr>
      <w:r>
        <w:rPr>
          <w:rFonts w:ascii="Cambria" w:hAnsi="Cambria"/>
          <w:b/>
          <w:i/>
          <w:color w:val="0070C0"/>
          <w:sz w:val="27"/>
          <w:szCs w:val="27"/>
        </w:rPr>
        <w:t xml:space="preserve">                                                 Подготовила: </w:t>
      </w:r>
    </w:p>
    <w:p w:rsidR="00987DBB" w:rsidRDefault="00C73F64">
      <w:pPr>
        <w:shd w:val="clear" w:color="auto" w:fill="FFFFFF"/>
        <w:ind w:firstLine="0"/>
        <w:rPr>
          <w:rFonts w:ascii="Cambria" w:hAnsi="Cambria"/>
          <w:b/>
          <w:i/>
          <w:color w:val="0070C0"/>
          <w:sz w:val="27"/>
          <w:szCs w:val="27"/>
        </w:rPr>
      </w:pPr>
      <w:r>
        <w:rPr>
          <w:rFonts w:ascii="Cambria" w:hAnsi="Cambria"/>
          <w:b/>
          <w:i/>
          <w:color w:val="0070C0"/>
          <w:sz w:val="27"/>
          <w:szCs w:val="27"/>
        </w:rPr>
        <w:t>музыкальный руководитель К.А. Гудилина</w:t>
      </w:r>
    </w:p>
    <w:p w:rsidR="00987DBB" w:rsidRDefault="00C73F64">
      <w:pPr>
        <w:shd w:val="clear" w:color="auto" w:fill="FFFFFF"/>
        <w:ind w:firstLine="397"/>
        <w:rPr>
          <w:rFonts w:ascii="Cambria" w:hAnsi="Cambria"/>
          <w:i/>
          <w:color w:val="0070C0"/>
          <w:sz w:val="27"/>
          <w:szCs w:val="27"/>
        </w:rPr>
      </w:pPr>
      <w:r>
        <w:rPr>
          <w:rFonts w:ascii="Cambria" w:hAnsi="Cambria"/>
          <w:i/>
          <w:color w:val="0070C0"/>
          <w:sz w:val="27"/>
          <w:szCs w:val="27"/>
        </w:rPr>
        <w:t xml:space="preserve">                                                     </w:t>
      </w:r>
    </w:p>
    <w:p w:rsidR="00987DBB" w:rsidRDefault="00987DBB">
      <w:pPr>
        <w:shd w:val="clear" w:color="auto" w:fill="FFFFFF"/>
        <w:ind w:firstLine="397"/>
        <w:rPr>
          <w:rFonts w:ascii="Cambria" w:hAnsi="Cambria"/>
          <w:i/>
          <w:sz w:val="27"/>
          <w:szCs w:val="27"/>
        </w:rPr>
      </w:pPr>
    </w:p>
    <w:p w:rsidR="00987DBB" w:rsidRDefault="00987DBB">
      <w:pPr>
        <w:shd w:val="clear" w:color="auto" w:fill="FFFFFF"/>
        <w:ind w:firstLine="397"/>
        <w:rPr>
          <w:rFonts w:ascii="Cambria" w:hAnsi="Cambria"/>
          <w:i/>
          <w:sz w:val="27"/>
          <w:szCs w:val="27"/>
        </w:rPr>
      </w:pPr>
    </w:p>
    <w:sectPr w:rsidR="00987DBB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F64" w:rsidRDefault="00C73F64">
      <w:pPr>
        <w:spacing w:after="0" w:line="240" w:lineRule="auto"/>
      </w:pPr>
      <w:r>
        <w:separator/>
      </w:r>
    </w:p>
  </w:endnote>
  <w:endnote w:type="continuationSeparator" w:id="0">
    <w:p w:rsidR="00C73F64" w:rsidRDefault="00C7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BB" w:rsidRDefault="00C73F6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87DBB" w:rsidRDefault="00987D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DBB" w:rsidRDefault="00C73F64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4E5D">
      <w:rPr>
        <w:rStyle w:val="a8"/>
        <w:noProof/>
      </w:rPr>
      <w:t>1</w:t>
    </w:r>
    <w:r>
      <w:rPr>
        <w:rStyle w:val="a8"/>
      </w:rPr>
      <w:fldChar w:fldCharType="end"/>
    </w:r>
  </w:p>
  <w:p w:rsidR="00987DBB" w:rsidRDefault="00987D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F64" w:rsidRDefault="00C73F64">
      <w:pPr>
        <w:spacing w:after="0" w:line="240" w:lineRule="auto"/>
      </w:pPr>
      <w:r>
        <w:separator/>
      </w:r>
    </w:p>
  </w:footnote>
  <w:footnote w:type="continuationSeparator" w:id="0">
    <w:p w:rsidR="00C73F64" w:rsidRDefault="00C73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F49"/>
    <w:rsid w:val="00020177"/>
    <w:rsid w:val="000D627E"/>
    <w:rsid w:val="000F797F"/>
    <w:rsid w:val="00190B69"/>
    <w:rsid w:val="001913CD"/>
    <w:rsid w:val="0037481E"/>
    <w:rsid w:val="00447488"/>
    <w:rsid w:val="004616C2"/>
    <w:rsid w:val="00533E15"/>
    <w:rsid w:val="006223E5"/>
    <w:rsid w:val="00776CA0"/>
    <w:rsid w:val="007B785A"/>
    <w:rsid w:val="00835C03"/>
    <w:rsid w:val="00914CB9"/>
    <w:rsid w:val="00953470"/>
    <w:rsid w:val="00987DBB"/>
    <w:rsid w:val="009F3AD9"/>
    <w:rsid w:val="00A064F9"/>
    <w:rsid w:val="00A506BE"/>
    <w:rsid w:val="00A74C71"/>
    <w:rsid w:val="00AE28F3"/>
    <w:rsid w:val="00B13F49"/>
    <w:rsid w:val="00B20F4F"/>
    <w:rsid w:val="00B84059"/>
    <w:rsid w:val="00BC1E71"/>
    <w:rsid w:val="00C3475E"/>
    <w:rsid w:val="00C73F64"/>
    <w:rsid w:val="00C829CE"/>
    <w:rsid w:val="00C932F4"/>
    <w:rsid w:val="00CB4E5D"/>
    <w:rsid w:val="00CD3077"/>
    <w:rsid w:val="00D16C92"/>
    <w:rsid w:val="00DB0C97"/>
    <w:rsid w:val="00DC1EC2"/>
    <w:rsid w:val="00EC68AD"/>
    <w:rsid w:val="00ED1816"/>
    <w:rsid w:val="183C3A3C"/>
    <w:rsid w:val="3237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9CB85012-FAF6-4657-ABF2-72B3F29B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  <w:ind w:firstLine="448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age number"/>
    <w:uiPriority w:val="99"/>
    <w:rPr>
      <w:rFonts w:cs="Times New Roman"/>
    </w:r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99"/>
    <w:qFormat/>
    <w:pPr>
      <w:spacing w:after="160" w:line="259" w:lineRule="auto"/>
    </w:pPr>
    <w:rPr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Pr>
      <w:rFonts w:cs="Times New Roman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link w:val="a5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1690</Words>
  <Characters>9638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Пользователь Windows</cp:lastModifiedBy>
  <cp:revision>8</cp:revision>
  <dcterms:created xsi:type="dcterms:W3CDTF">2014-12-04T12:25:00Z</dcterms:created>
  <dcterms:modified xsi:type="dcterms:W3CDTF">2024-05-28T12:01:00Z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